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PROGRAMA DE PÓS-GRADUAÇÃO EM PSICOLOGIA SOCIAL</w:t>
      </w: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TRABALHOS CONCLUINTES (DISSERTAÇÕES E TESES)</w:t>
      </w: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</w:r>
    </w:p>
    <w:tbl>
      <w:tblPr>
        <w:tblStyle w:val="NormalTable"/>
        <w:name w:val="Tabela1"/>
        <w:tabOrder w:val="0"/>
        <w:jc w:val="left"/>
        <w:tblInd w:w="0" w:type="dxa"/>
        <w:tblW w:w="10135" w:type="dxa"/>
        <w:tblLook w:val="0000" w:firstRow="0" w:lastRow="0" w:firstColumn="0" w:lastColumn="0" w:noHBand="0" w:noVBand="0"/>
      </w:tblPr>
      <w:tblGrid>
        <w:gridCol w:w="1242"/>
        <w:gridCol w:w="426"/>
        <w:gridCol w:w="567"/>
        <w:gridCol w:w="141"/>
        <w:gridCol w:w="284"/>
        <w:gridCol w:w="992"/>
        <w:gridCol w:w="709"/>
        <w:gridCol w:w="142"/>
        <w:gridCol w:w="283"/>
        <w:gridCol w:w="82"/>
        <w:gridCol w:w="343"/>
        <w:gridCol w:w="142"/>
        <w:gridCol w:w="142"/>
        <w:gridCol w:w="567"/>
        <w:gridCol w:w="283"/>
        <w:gridCol w:w="284"/>
        <w:gridCol w:w="690"/>
        <w:gridCol w:w="182"/>
        <w:gridCol w:w="545"/>
        <w:gridCol w:w="142"/>
        <w:gridCol w:w="1947"/>
      </w:tblGrid>
      <w:tr>
        <w:trPr>
          <w:cantSplit/>
          <w:trHeight w:val="420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pStyle w:val="para3"/>
              <w:numPr>
                <w:ilvl w:val="0"/>
                <w:numId w:val="1"/>
              </w:numPr>
              <w:ind w:left="720" w:hanging="360"/>
              <w:rPr>
                <w:sz w:val="20"/>
              </w:rPr>
            </w:pPr>
            <w:r>
              <w:rPr>
                <w:sz w:val="20"/>
              </w:rPr>
              <w:t>DADOS GERAIS</w:t>
            </w:r>
          </w:p>
        </w:tc>
      </w:tr>
      <w:tr>
        <w:trPr>
          <w:cantSplit/>
          <w:trHeight w:val="0" w:hRule="auto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2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Discente:     </w:t>
            </w:r>
          </w:p>
        </w:tc>
      </w:tr>
      <w:tr>
        <w:trPr>
          <w:cantSplit/>
          <w:trHeight w:val="0" w:hRule="auto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2"/>
              <w:spacing w:before="60"/>
              <w:rPr>
                <w:sz w:val="20"/>
              </w:rPr>
            </w:pPr>
            <w:r>
              <w:rPr>
                <w:sz w:val="20"/>
              </w:rPr>
              <w:t>Abreviatura (para referência):</w:t>
            </w:r>
          </w:p>
        </w:tc>
      </w:tr>
      <w:tr>
        <w:trPr>
          <w:cantSplit/>
          <w:trHeight w:val="0" w:hRule="auto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2"/>
              <w:spacing w:before="6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cantSplit/>
          <w:trHeight w:val="0" w:hRule="auto"/>
        </w:trPr>
        <w:tc>
          <w:tcPr>
            <w:tcW w:w="5353" w:type="dxa"/>
            <w:gridSpan w:val="1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  <w:lang w:val="pt-br"/>
              </w:rPr>
            </w:pPr>
            <w:r>
              <w:rPr>
                <w:b/>
                <w:lang w:val="pt-br"/>
              </w:rPr>
              <w:t>Situação:   (    ) Titulado  (   ) Mudança de nível após defesa</w:t>
            </w:r>
            <w:r>
              <w:rPr>
                <w:b/>
                <w:bCs/>
                <w:lang w:val="pt-br"/>
              </w:rPr>
            </w:r>
          </w:p>
        </w:tc>
        <w:tc>
          <w:tcPr>
            <w:tcW w:w="269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Matriculado em:</w:t>
            </w:r>
            <w:r>
              <w:rPr>
                <w:b/>
                <w:bCs/>
              </w:rPr>
              <w:t xml:space="preserve"> (mm/</w:t>
            </w:r>
            <w:r>
              <w:rPr>
                <w:b/>
                <w:bCs/>
              </w:rPr>
              <w:t>aaaa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</w:r>
          </w:p>
        </w:tc>
        <w:tc>
          <w:tcPr>
            <w:tcW w:w="208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3261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816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Data de Defesa: (dd/mm/aaaa</w:t>
            </w:r>
            <w:r>
              <w:rPr>
                <w:b/>
                <w:bCs/>
                <w:lang w:val="pt-br"/>
              </w:rPr>
              <w:t>)</w:t>
            </w:r>
            <w:r>
              <w:rPr>
                <w:lang w:val="pt-br"/>
              </w:rPr>
            </w:r>
          </w:p>
        </w:tc>
        <w:tc>
          <w:tcPr>
            <w:tcW w:w="2816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rPr>
                <w:b/>
                <w:bCs/>
              </w:rPr>
              <w:t>Nível:</w:t>
            </w:r>
            <w:r/>
          </w:p>
        </w:tc>
        <w:tc>
          <w:tcPr>
            <w:tcW w:w="8893" w:type="dxa"/>
            <w:gridSpan w:val="2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rPr>
                <w:b/>
              </w:rPr>
              <w:t>(  ) Mestrado Acadêmico (  ) Doutorado Acadêmico</w:t>
            </w:r>
            <w:r/>
          </w:p>
        </w:tc>
      </w:tr>
      <w:tr>
        <w:trPr>
          <w:cantSplit/>
          <w:trHeight w:val="864" w:hRule="atLeast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</w:p>
        </w:tc>
        <w:tc>
          <w:tcPr>
            <w:tcW w:w="8893" w:type="dxa"/>
            <w:gridSpan w:val="20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"</w:t>
            </w:r>
            <w:r>
              <w:t>”</w:t>
            </w:r>
            <w:r>
              <w:rPr>
                <w:i/>
                <w:iCs/>
              </w:rPr>
            </w:r>
          </w:p>
        </w:tc>
      </w:tr>
      <w:tr>
        <w:trPr>
          <w:cantSplit/>
          <w:trHeight w:val="551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numPr>
                <w:ilvl w:val="0"/>
                <w:numId w:val="1"/>
              </w:numPr>
              <w:ind w:left="720" w:hanging="360"/>
              <w:spacing w:before="60" w:after="0" w:line="240" w:lineRule="auto"/>
              <w:rPr>
                <w:b/>
                <w:u w:color="auto" w:val="single"/>
              </w:rPr>
            </w:pPr>
            <w:r>
              <w:rPr>
                <w:b/>
                <w:u w:color="auto" w:val="single"/>
              </w:rPr>
              <w:t>DETALHAMENTO</w:t>
            </w:r>
          </w:p>
        </w:tc>
      </w:tr>
      <w:tr>
        <w:trPr>
          <w:cantSplit/>
          <w:trHeight w:val="3707" w:hRule="atLeast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Resumo:</w:t>
            </w:r>
          </w:p>
        </w:tc>
        <w:tc>
          <w:tcPr>
            <w:tcW w:w="8893" w:type="dxa"/>
            <w:gridSpan w:val="20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515" w:hRule="atLeast"/>
        </w:trPr>
        <w:tc>
          <w:tcPr>
            <w:tcW w:w="1668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</w:rPr>
              <w:t>Palavras-chave:</w:t>
            </w:r>
            <w:r>
              <w:rPr>
                <w:b/>
                <w:bCs/>
              </w:rPr>
            </w:r>
          </w:p>
        </w:tc>
        <w:tc>
          <w:tcPr>
            <w:tcW w:w="8467" w:type="dxa"/>
            <w:gridSpan w:val="19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3286" w:hRule="atLeast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Abstract:</w:t>
            </w:r>
          </w:p>
        </w:tc>
        <w:tc>
          <w:tcPr>
            <w:tcW w:w="8893" w:type="dxa"/>
            <w:gridSpan w:val="20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/>
          <w:trHeight w:val="852" w:hRule="atLeast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</w:rPr>
              <w:t>Keywords:</w:t>
            </w:r>
            <w:r>
              <w:rPr>
                <w:b/>
                <w:bCs/>
              </w:rPr>
            </w:r>
          </w:p>
        </w:tc>
        <w:tc>
          <w:tcPr>
            <w:tcW w:w="8893" w:type="dxa"/>
            <w:gridSpan w:val="20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COLOCAR AS PALAVRAS SEPARADAS POR </w:t>
            </w:r>
            <w:r>
              <w:rPr>
                <w:b/>
                <w:highlight w:val="yellow"/>
                <w:bCs/>
                <w:lang w:val="pt-br"/>
              </w:rPr>
              <w:t>;</w:t>
            </w:r>
            <w:r>
              <w:rPr>
                <w:b/>
                <w:bCs/>
                <w:lang w:val="pt-br"/>
              </w:rPr>
            </w:r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Volumes:</w:t>
            </w:r>
          </w:p>
        </w:tc>
        <w:tc>
          <w:tcPr>
            <w:tcW w:w="1418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Páginas:</w:t>
            </w:r>
          </w:p>
        </w:tc>
        <w:tc>
          <w:tcPr>
            <w:tcW w:w="1701" w:type="dxa"/>
            <w:gridSpan w:val="6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99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Idioma:</w:t>
            </w:r>
          </w:p>
        </w:tc>
        <w:tc>
          <w:tcPr>
            <w:tcW w:w="3790" w:type="dxa"/>
            <w:gridSpan w:val="6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PORTUGUÊS</w:t>
            </w:r>
          </w:p>
        </w:tc>
      </w:tr>
      <w:tr>
        <w:trPr>
          <w:cantSplit/>
          <w:trHeight w:val="671" w:hRule="atLeast"/>
        </w:trPr>
        <w:tc>
          <w:tcPr>
            <w:tcW w:w="2660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Biblioteca Depositária:</w:t>
            </w:r>
            <w:r>
              <w:rPr>
                <w:b/>
                <w:bCs/>
              </w:rPr>
            </w:r>
          </w:p>
        </w:tc>
        <w:tc>
          <w:tcPr>
            <w:tcW w:w="7475" w:type="dxa"/>
            <w:gridSpan w:val="16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BDTD/UERJ</w:t>
            </w:r>
          </w:p>
        </w:tc>
      </w:tr>
      <w:tr>
        <w:trPr>
          <w:cantSplit/>
          <w:trHeight w:val="125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525872360" protected="0"/>
          </w:tcPr>
          <w:p>
            <w:pPr>
              <w:ind w:left="720"/>
              <w:spacing w:before="60"/>
              <w:rPr>
                <w:b/>
                <w:sz w:val="4"/>
                <w:szCs w:val="4"/>
                <w:u w:color="auto" w:val="single"/>
              </w:rPr>
            </w:pPr>
            <w:r>
              <w:rPr>
                <w:b/>
                <w:sz w:val="4"/>
                <w:szCs w:val="4"/>
                <w:u w:color="auto" w:val="single"/>
              </w:rPr>
            </w:r>
          </w:p>
        </w:tc>
      </w:tr>
      <w:tr>
        <w:trPr>
          <w:cantSplit/>
          <w:trHeight w:val="621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numPr>
                <w:ilvl w:val="0"/>
                <w:numId w:val="1"/>
              </w:numPr>
              <w:ind w:left="720" w:hanging="360"/>
              <w:spacing w:before="60" w:after="0" w:line="240" w:lineRule="auto"/>
              <w:rPr>
                <w:b/>
                <w:u w:color="auto" w:val="single"/>
              </w:rPr>
            </w:pPr>
            <w:r>
              <w:rPr>
                <w:b/>
                <w:u w:color="auto" w:val="single"/>
              </w:rPr>
              <w:t>CONTEXTO</w:t>
            </w:r>
          </w:p>
        </w:tc>
      </w:tr>
      <w:tr>
        <w:trPr>
          <w:cantSplit/>
          <w:trHeight w:val="0" w:hRule="auto"/>
        </w:trPr>
        <w:tc>
          <w:tcPr>
            <w:tcW w:w="2660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Área de Concentração:</w:t>
            </w:r>
            <w:r>
              <w:rPr>
                <w:b/>
                <w:bCs/>
              </w:rPr>
            </w:r>
          </w:p>
        </w:tc>
        <w:tc>
          <w:tcPr>
            <w:tcW w:w="7475" w:type="dxa"/>
            <w:gridSpan w:val="16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PSICOLOGIA SOCIAL</w:t>
            </w:r>
          </w:p>
        </w:tc>
      </w:tr>
      <w:tr>
        <w:trPr>
          <w:cantSplit/>
          <w:trHeight w:val="1058" w:hRule="atLeast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Linha de Pesquisa:</w:t>
            </w:r>
            <w:r>
              <w:rPr>
                <w:b/>
                <w:bCs/>
              </w:rPr>
            </w:r>
          </w:p>
        </w:tc>
        <w:tc>
          <w:tcPr>
            <w:tcW w:w="8893" w:type="dxa"/>
            <w:gridSpan w:val="2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) 1: PROCESSOS SOCIOCOGNITIVOS E PSICOSSOCIAIS</w:t>
            </w:r>
          </w:p>
          <w:p>
            <w:pPr>
              <w:spacing w:before="60"/>
              <w:rPr>
                <w:b/>
              </w:rPr>
            </w:pPr>
            <w:r>
              <w:rPr>
                <w:b/>
              </w:rPr>
              <w:t>( ) 2: CONTEMPORANEIDADE E PROCESSOS DE SUBJETIVAÇÃO</w:t>
            </w:r>
          </w:p>
          <w:p>
            <w:pPr>
              <w:spacing w:before="60"/>
            </w:pPr>
            <w:r>
              <w:rPr>
                <w:b/>
              </w:rPr>
              <w:t>( ) 3: HISTÓRIA, IMAGINÁRIO SOCIAL, CULTURA</w:t>
            </w:r>
            <w:r/>
          </w:p>
        </w:tc>
      </w:tr>
      <w:tr>
        <w:trPr>
          <w:cantSplit/>
          <w:trHeight w:val="1272" w:hRule="atLeast"/>
        </w:trPr>
        <w:tc>
          <w:tcPr>
            <w:tcW w:w="2235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Projeto de Pesquisa</w:t>
            </w:r>
            <w:r>
              <w:rPr>
                <w:b/>
                <w:bCs/>
              </w:rPr>
              <w:t>: (</w:t>
            </w:r>
            <w:r>
              <w:rPr>
                <w:b/>
                <w:bCs/>
              </w:rPr>
              <w:t>docente</w:t>
            </w:r>
            <w:r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</w:r>
          </w:p>
        </w:tc>
        <w:tc>
          <w:tcPr>
            <w:tcW w:w="7900" w:type="dxa"/>
            <w:gridSpan w:val="18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"”</w:t>
            </w:r>
          </w:p>
        </w:tc>
      </w:tr>
      <w:tr>
        <w:trPr>
          <w:cantSplit/>
          <w:trHeight w:val="603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numPr>
                <w:ilvl w:val="0"/>
                <w:numId w:val="1"/>
              </w:numPr>
              <w:ind w:left="720" w:hanging="360"/>
              <w:spacing w:before="60" w:after="0" w:line="240" w:lineRule="auto"/>
              <w:rPr>
                <w:b/>
                <w:u w:color="auto" w:val="single"/>
              </w:rPr>
            </w:pPr>
            <w:r>
              <w:rPr>
                <w:b/>
                <w:u w:color="auto" w:val="single"/>
              </w:rPr>
              <w:t>BANCA EXAMINADORA</w:t>
            </w:r>
          </w:p>
        </w:tc>
      </w:tr>
      <w:tr>
        <w:trPr>
          <w:cantSplit/>
          <w:trHeight w:val="0" w:hRule="auto"/>
        </w:trPr>
        <w:tc>
          <w:tcPr>
            <w:tcW w:w="2376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</w:rPr>
            </w:pPr>
            <w:r>
              <w:rPr>
                <w:b/>
              </w:rPr>
              <w:t>Orientador(a) principal:</w:t>
            </w:r>
            <w:r>
              <w:rPr>
                <w:b/>
                <w:bCs/>
              </w:rPr>
            </w:r>
          </w:p>
        </w:tc>
        <w:tc>
          <w:tcPr>
            <w:tcW w:w="7759" w:type="dxa"/>
            <w:gridSpan w:val="1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0" w:hRule="auto"/>
        </w:trPr>
        <w:tc>
          <w:tcPr>
            <w:tcW w:w="4786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lang w:val="pt-br"/>
              </w:rPr>
            </w:pPr>
            <w:r>
              <w:rPr>
                <w:b/>
                <w:lang w:val="pt-br"/>
              </w:rPr>
              <w:t>Período de orientação: (dd/mm/aaaa</w:t>
            </w:r>
            <w:r>
              <w:rPr>
                <w:b/>
                <w:lang w:val="pt-br"/>
              </w:rPr>
              <w:t xml:space="preserve"> – </w:t>
            </w:r>
            <w:r>
              <w:rPr>
                <w:b/>
                <w:lang w:val="pt-br"/>
              </w:rPr>
              <w:t>dd</w:t>
            </w:r>
            <w:r>
              <w:rPr>
                <w:b/>
                <w:lang w:val="pt-br"/>
              </w:rPr>
              <w:t>/mm/</w:t>
            </w:r>
            <w:r>
              <w:rPr>
                <w:b/>
                <w:lang w:val="pt-br"/>
              </w:rPr>
              <w:t>aaaa</w:t>
            </w:r>
            <w:r>
              <w:rPr>
                <w:b/>
                <w:lang w:val="pt-br"/>
              </w:rPr>
              <w:t>)</w:t>
            </w:r>
            <w:r>
              <w:rPr>
                <w:lang w:val="pt-br"/>
              </w:rPr>
            </w:r>
          </w:p>
        </w:tc>
        <w:tc>
          <w:tcPr>
            <w:tcW w:w="5349" w:type="dxa"/>
            <w:gridSpan w:val="1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</w:r>
          </w:p>
        </w:tc>
      </w:tr>
      <w:tr>
        <w:trPr>
          <w:cantSplit/>
          <w:trHeight w:val="0" w:hRule="auto"/>
        </w:trPr>
        <w:tc>
          <w:tcPr>
            <w:tcW w:w="2376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Co-orientador(a):</w:t>
            </w:r>
          </w:p>
        </w:tc>
        <w:tc>
          <w:tcPr>
            <w:tcW w:w="7759" w:type="dxa"/>
            <w:gridSpan w:val="1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Membros:</w:t>
            </w:r>
          </w:p>
        </w:tc>
        <w:tc>
          <w:tcPr>
            <w:tcW w:w="3969" w:type="dxa"/>
            <w:gridSpan w:val="1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977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 xml:space="preserve">Categoria (PPGPS ou </w:t>
            </w:r>
            <w:r>
              <w:rPr>
                <w:b/>
              </w:rPr>
              <w:t>Externo</w:t>
            </w:r>
            <w:r>
              <w:rPr>
                <w:b/>
              </w:rPr>
              <w:t>)</w:t>
            </w:r>
            <w:r>
              <w:rPr>
                <w:b/>
              </w:rPr>
            </w:r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CPF</w:t>
            </w:r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1</w:t>
            </w:r>
          </w:p>
        </w:tc>
        <w:tc>
          <w:tcPr>
            <w:tcW w:w="3969" w:type="dxa"/>
            <w:gridSpan w:val="1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2977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2</w:t>
            </w:r>
          </w:p>
        </w:tc>
        <w:tc>
          <w:tcPr>
            <w:tcW w:w="3969" w:type="dxa"/>
            <w:gridSpan w:val="1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2977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3</w:t>
            </w:r>
          </w:p>
        </w:tc>
        <w:tc>
          <w:tcPr>
            <w:tcW w:w="3969" w:type="dxa"/>
            <w:gridSpan w:val="1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2977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0" w:hRule="auto"/>
        </w:trPr>
        <w:tc>
          <w:tcPr>
            <w:tcW w:w="124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>
              <w:t>4</w:t>
            </w:r>
          </w:p>
        </w:tc>
        <w:tc>
          <w:tcPr>
            <w:tcW w:w="3969" w:type="dxa"/>
            <w:gridSpan w:val="10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2977" w:type="dxa"/>
            <w:gridSpan w:val="9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526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pStyle w:val="para3"/>
              <w:numPr>
                <w:ilvl w:val="0"/>
                <w:numId w:val="1"/>
              </w:numPr>
              <w:ind w:left="720" w:hanging="360"/>
              <w:rPr>
                <w:sz w:val="20"/>
              </w:rPr>
            </w:pPr>
            <w:r>
              <w:rPr>
                <w:sz w:val="20"/>
              </w:rPr>
              <w:t>FINANCIADOR</w:t>
            </w:r>
          </w:p>
        </w:tc>
      </w:tr>
      <w:tr>
        <w:trPr>
          <w:cantSplit/>
          <w:trHeight w:val="359" w:hRule="atLeast"/>
        </w:trPr>
        <w:tc>
          <w:tcPr>
            <w:tcW w:w="2235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spacing w:before="60"/>
            </w:pPr>
            <w:r>
              <w:rPr>
                <w:b/>
                <w:bCs/>
              </w:rPr>
              <w:t>Agência de fomento:</w:t>
            </w:r>
            <w:r/>
          </w:p>
        </w:tc>
        <w:tc>
          <w:tcPr>
            <w:tcW w:w="2126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spacing w:before="60"/>
            </w:pPr>
            <w:r/>
          </w:p>
        </w:tc>
        <w:tc>
          <w:tcPr>
            <w:tcW w:w="1134" w:type="dxa"/>
            <w:gridSpan w:val="6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spacing w:before="60"/>
            </w:pPr>
            <w:r>
              <w:rPr>
                <w:b/>
                <w:bCs/>
              </w:rPr>
              <w:t>Natureza:</w:t>
            </w:r>
            <w:r/>
          </w:p>
        </w:tc>
        <w:tc>
          <w:tcPr>
            <w:tcW w:w="1134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spacing w:before="60"/>
            </w:pPr>
            <w:r>
              <w:rPr>
                <w:noProof w:val="1"/>
              </w:rPr>
              <w:t>Bolsa</w:t>
            </w:r>
            <w:r/>
          </w:p>
        </w:tc>
        <w:tc>
          <w:tcPr>
            <w:tcW w:w="1559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spacing w:before="60"/>
            </w:pPr>
            <w:r>
              <w:rPr>
                <w:b/>
                <w:bCs/>
              </w:rPr>
              <w:t>Nº Meses:</w:t>
            </w:r>
            <w:r/>
          </w:p>
        </w:tc>
        <w:tc>
          <w:tcPr>
            <w:tcW w:w="1947" w:type="dxa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</w:pPr>
            <w:r/>
          </w:p>
        </w:tc>
      </w:tr>
      <w:tr>
        <w:trPr>
          <w:cantSplit/>
          <w:trHeight w:val="491" w:hRule="atLeast"/>
        </w:trPr>
        <w:tc>
          <w:tcPr>
            <w:tcW w:w="10135" w:type="dxa"/>
            <w:gridSpan w:val="21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</w:tcBorders>
            <w:tmTcPr id="1525872360" protected="0"/>
          </w:tcPr>
          <w:p>
            <w:pPr>
              <w:pStyle w:val="para3"/>
              <w:numPr>
                <w:ilvl w:val="0"/>
                <w:numId w:val="1"/>
              </w:numPr>
              <w:ind w:left="720" w:hanging="360"/>
              <w:rPr>
                <w:sz w:val="20"/>
              </w:rPr>
            </w:pPr>
            <w:r>
              <w:rPr>
                <w:sz w:val="20"/>
              </w:rPr>
              <w:t>ATIVIDADE FUTURA</w:t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6"/>
              <w:spacing w:before="60"/>
              <w:widowControl/>
              <w:rPr>
                <w:b/>
                <w:bCs/>
                <w:u w:color="auto" w:val="single"/>
              </w:rPr>
            </w:pPr>
            <w:r>
              <w:rPr>
                <w:b/>
                <w:bCs/>
              </w:rPr>
              <w:t>Tipo de vínculo empregatício:</w:t>
            </w:r>
            <w:r>
              <w:rPr>
                <w:b/>
                <w:bCs/>
                <w:u w:color="auto" w:val="single"/>
              </w:rPr>
            </w:r>
          </w:p>
        </w:tc>
        <w:tc>
          <w:tcPr>
            <w:tcW w:w="263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 xml:space="preserve">(   ) CLT           </w:t>
            </w:r>
          </w:p>
        </w:tc>
        <w:tc>
          <w:tcPr>
            <w:tcW w:w="2633" w:type="dxa"/>
            <w:gridSpan w:val="8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Servidor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público</w:t>
            </w:r>
            <w:r>
              <w:rPr>
                <w:b/>
              </w:rPr>
            </w:r>
          </w:p>
        </w:tc>
        <w:tc>
          <w:tcPr>
            <w:tcW w:w="2634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Aposentado</w:t>
            </w: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/>
        </w:tc>
        <w:tc>
          <w:tcPr>
            <w:tcW w:w="263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Colaborador</w:t>
            </w:r>
            <w:r>
              <w:rPr>
                <w:b/>
              </w:rPr>
            </w:r>
          </w:p>
        </w:tc>
        <w:tc>
          <w:tcPr>
            <w:tcW w:w="2633" w:type="dxa"/>
            <w:gridSpan w:val="8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Bolsa</w:t>
            </w:r>
            <w:r>
              <w:rPr>
                <w:b/>
              </w:rPr>
              <w:t xml:space="preserve"> de </w:t>
            </w:r>
            <w:r>
              <w:rPr>
                <w:b/>
              </w:rPr>
              <w:t>fixação</w:t>
            </w:r>
            <w:r>
              <w:rPr>
                <w:b/>
              </w:rPr>
            </w:r>
          </w:p>
        </w:tc>
        <w:tc>
          <w:tcPr>
            <w:tcW w:w="2634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6"/>
              <w:spacing w:before="60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Tipo de instituição:</w:t>
            </w:r>
          </w:p>
        </w:tc>
        <w:tc>
          <w:tcPr>
            <w:tcW w:w="3827" w:type="dxa"/>
            <w:gridSpan w:val="11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Empresa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pública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estatal</w:t>
            </w:r>
            <w:r>
              <w:rPr>
                <w:b/>
              </w:rPr>
            </w:r>
          </w:p>
        </w:tc>
        <w:tc>
          <w:tcPr>
            <w:tcW w:w="407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Empresa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Privada</w:t>
            </w: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/>
        </w:tc>
        <w:tc>
          <w:tcPr>
            <w:tcW w:w="3827" w:type="dxa"/>
            <w:gridSpan w:val="11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(  ) Instituição de ensino e pesquisa</w:t>
            </w:r>
            <w:r>
              <w:rPr>
                <w:b/>
                <w:lang w:val="pt-br"/>
              </w:rPr>
            </w:r>
          </w:p>
        </w:tc>
        <w:tc>
          <w:tcPr>
            <w:tcW w:w="407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Outros</w:t>
            </w: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pStyle w:val="para6"/>
              <w:spacing w:before="60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Expectativa de Atuação:</w:t>
            </w:r>
          </w:p>
        </w:tc>
        <w:tc>
          <w:tcPr>
            <w:tcW w:w="263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Ensino</w:t>
            </w:r>
            <w:r>
              <w:rPr>
                <w:b/>
              </w:rPr>
              <w:t xml:space="preserve"> e </w:t>
            </w:r>
            <w:r>
              <w:rPr>
                <w:b/>
              </w:rPr>
              <w:t>pesquisa</w:t>
            </w:r>
            <w:r>
              <w:rPr>
                <w:b/>
              </w:rPr>
            </w:r>
          </w:p>
        </w:tc>
        <w:tc>
          <w:tcPr>
            <w:tcW w:w="2633" w:type="dxa"/>
            <w:gridSpan w:val="8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Pesquisa</w:t>
            </w:r>
            <w:r>
              <w:rPr>
                <w:b/>
              </w:rPr>
            </w:r>
          </w:p>
        </w:tc>
        <w:tc>
          <w:tcPr>
            <w:tcW w:w="2634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Empresas</w:t>
            </w: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/>
        </w:tc>
        <w:tc>
          <w:tcPr>
            <w:tcW w:w="2633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  ) Profissional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autônomo</w:t>
            </w:r>
            <w:r>
              <w:rPr>
                <w:b/>
              </w:rPr>
            </w:r>
          </w:p>
        </w:tc>
        <w:tc>
          <w:tcPr>
            <w:tcW w:w="2633" w:type="dxa"/>
            <w:gridSpan w:val="8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  <w:t>()Outros</w:t>
            </w:r>
            <w:r>
              <w:rPr>
                <w:b/>
              </w:rPr>
            </w:r>
          </w:p>
        </w:tc>
        <w:tc>
          <w:tcPr>
            <w:tcW w:w="2634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cantSplit/>
          <w:trHeight w:val="0" w:hRule="auto"/>
        </w:trPr>
        <w:tc>
          <w:tcPr>
            <w:tcW w:w="2235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/>
        </w:tc>
        <w:tc>
          <w:tcPr>
            <w:tcW w:w="7900" w:type="dxa"/>
            <w:gridSpan w:val="18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25872360" protected="0"/>
          </w:tcPr>
          <w:p>
            <w:pPr>
              <w:spacing w:before="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Mesma área de atuação? _____ Sim ______ Não</w:t>
            </w:r>
          </w:p>
        </w:tc>
      </w:tr>
    </w:tbl>
    <w:p>
      <w:pPr>
        <w:rPr>
          <w:sz w:val="16"/>
          <w:szCs w:val="16"/>
          <w:u w:color="auto" w:val="single"/>
          <w:lang w:val="pt-br"/>
        </w:rPr>
      </w:pPr>
      <w:r>
        <w:rPr>
          <w:sz w:val="16"/>
          <w:szCs w:val="16"/>
          <w:u w:color="auto" w:val="single"/>
          <w:lang w:val="pt-br"/>
        </w:rPr>
      </w:r>
    </w:p>
    <w:p>
      <w:pPr>
        <w:spacing w:line="360" w:lineRule="auto"/>
        <w:rPr>
          <w:lang w:val="pt-br"/>
        </w:rPr>
      </w:pPr>
      <w:r>
        <w:rPr>
          <w:lang w:val="pt-br"/>
        </w:rPr>
      </w: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 xml:space="preserve">Deseja autorizar a divulgação da tese/dissertação pela CAPES?   (    </w:t>
      </w:r>
      <w:r>
        <w:rPr>
          <w:lang w:val="pt-br"/>
        </w:rPr>
        <w:t>) Sim    (    ) Não</w:t>
      </w:r>
      <w:r>
        <w:rPr>
          <w:lang w:val="pt-br"/>
        </w:rPr>
      </w:r>
    </w:p>
    <w:p>
      <w:pPr>
        <w:spacing w:line="360" w:lineRule="auto"/>
        <w:rPr>
          <w:lang w:val="pt-br"/>
        </w:rPr>
      </w:pPr>
      <w:r>
        <w:rPr>
          <w:lang w:val="pt-br"/>
        </w:rPr>
      </w:r>
    </w:p>
    <w:p>
      <w:pPr>
        <w:spacing w:line="360" w:lineRule="auto"/>
        <w:jc w:val="center"/>
        <w:rPr>
          <w:lang w:val="pt-br"/>
        </w:rPr>
      </w:pPr>
      <w:r>
        <w:rPr>
          <w:lang w:val="pt-br"/>
        </w:rPr>
        <w:t>Rio de Janeiro, ____ /_____/_______</w:t>
      </w:r>
    </w:p>
    <w:p>
      <w:pPr>
        <w:ind w:left="360"/>
        <w:rPr>
          <w:lang w:val="pt-br"/>
        </w:rPr>
      </w:pPr>
      <w:r>
        <w:rPr>
          <w:lang w:val="pt-br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701" w:top="1417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Lista numerada 2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587236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en-us"/>
    </w:rPr>
  </w:style>
  <w:style w:type="paragraph" w:styleId="para1">
    <w:name w:val="heading 1"/>
    <w:qFormat/>
    <w:basedOn w:val="para0"/>
    <w:next w:val="para0"/>
    <w:pPr>
      <w:spacing w:after="0" w:line="240" w:lineRule="auto"/>
      <w:keepNext/>
      <w:outlineLvl w:val="0"/>
    </w:pPr>
    <w:rPr>
      <w:rFonts w:ascii="Times New Roman" w:hAnsi="Times New Roman" w:eastAsia="Times New Roman"/>
      <w:b/>
      <w:bCs/>
      <w:sz w:val="18"/>
      <w:szCs w:val="20"/>
      <w:u w:color="auto" w:val="single"/>
      <w:lang w:val="pt-br"/>
    </w:rPr>
  </w:style>
  <w:style w:type="paragraph" w:styleId="para2">
    <w:name w:val="heading 2"/>
    <w:qFormat/>
    <w:basedOn w:val="para0"/>
    <w:next w:val="para0"/>
    <w:pPr>
      <w:spacing w:after="0" w:line="240" w:lineRule="auto"/>
      <w:keepNext/>
      <w:outlineLvl w:val="1"/>
    </w:pPr>
    <w:rPr>
      <w:rFonts w:ascii="Times New Roman" w:hAnsi="Times New Roman" w:eastAsia="Times New Roman"/>
      <w:b/>
      <w:bCs/>
      <w:sz w:val="18"/>
      <w:szCs w:val="20"/>
      <w:lang w:val="pt-br"/>
    </w:rPr>
  </w:style>
  <w:style w:type="paragraph" w:styleId="para3">
    <w:name w:val="heading 3"/>
    <w:qFormat/>
    <w:basedOn w:val="para0"/>
    <w:next w:val="para0"/>
    <w:pPr>
      <w:spacing w:before="60" w:after="0" w:line="240" w:lineRule="auto"/>
      <w:keepNext/>
      <w:outlineLvl w:val="2"/>
    </w:pPr>
    <w:rPr>
      <w:rFonts w:ascii="Times New Roman" w:hAnsi="Times New Roman" w:eastAsia="Times New Roman"/>
      <w:b/>
      <w:bCs/>
      <w:szCs w:val="20"/>
      <w:u w:color="auto" w:val="single"/>
      <w:lang w:val="pt-br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 w:customStyle="1">
    <w:name w:val="tx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 w:customStyle="1">
    <w:name w:val="annotation text"/>
    <w:qFormat/>
    <w:basedOn w:val="para0"/>
    <w:pPr>
      <w:spacing w:after="0" w:line="240" w:lineRule="auto"/>
      <w:widowControl w:val="0"/>
    </w:pPr>
    <w:rPr>
      <w:rFonts w:ascii="Times New Roman" w:hAnsi="Times New Roman" w:eastAsia="Times New Roman"/>
      <w:sz w:val="20"/>
      <w:szCs w:val="20"/>
      <w:lang w:val="pt-br"/>
    </w:rPr>
  </w:style>
  <w:style w:type="character" w:styleId="char0" w:default="1">
    <w:name w:val="Default Paragraph Font"/>
  </w:style>
  <w:style w:type="character" w:styleId="char1">
    <w:name w:val="Hyperlink"/>
    <w:rPr>
      <w:color w:val="0563c1"/>
      <w:u w:color="auto" w:val="single"/>
    </w:rPr>
  </w:style>
  <w:style w:type="character" w:styleId="char2" w:customStyle="1">
    <w:name w:val="apple-converted-space"/>
  </w:style>
  <w:style w:type="character" w:styleId="char3" w:customStyle="1">
    <w:name w:val="Título 1 Char"/>
    <w:rPr>
      <w:rFonts w:ascii="Times New Roman" w:hAnsi="Times New Roman" w:eastAsia="Times New Roman"/>
      <w:b/>
      <w:bCs/>
      <w:sz w:val="18"/>
      <w:u w:color="auto" w:val="single"/>
    </w:rPr>
  </w:style>
  <w:style w:type="character" w:styleId="char4" w:customStyle="1">
    <w:name w:val="Título 2 Char"/>
    <w:rPr>
      <w:rFonts w:ascii="Times New Roman" w:hAnsi="Times New Roman" w:eastAsia="Times New Roman"/>
      <w:b/>
      <w:bCs/>
      <w:sz w:val="18"/>
    </w:rPr>
  </w:style>
  <w:style w:type="character" w:styleId="char5" w:customStyle="1">
    <w:name w:val="Título 3 Char"/>
    <w:rPr>
      <w:rFonts w:ascii="Times New Roman" w:hAnsi="Times New Roman" w:eastAsia="Times New Roman"/>
      <w:b/>
      <w:bCs/>
      <w:sz w:val="22"/>
      <w:u w:color="auto" w:val="single"/>
    </w:rPr>
  </w:style>
  <w:style w:type="character" w:styleId="char6" w:customStyle="1">
    <w:name w:val="Texto de comentário Char"/>
    <w:rPr>
      <w:rFonts w:ascii="Times New Roman" w:hAnsi="Times New Roman" w:eastAsia="Times New Roma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  <w:lang w:val="en-us"/>
    </w:rPr>
  </w:style>
  <w:style w:type="paragraph" w:styleId="para1">
    <w:name w:val="heading 1"/>
    <w:qFormat/>
    <w:basedOn w:val="para0"/>
    <w:next w:val="para0"/>
    <w:pPr>
      <w:spacing w:after="0" w:line="240" w:lineRule="auto"/>
      <w:keepNext/>
      <w:outlineLvl w:val="0"/>
    </w:pPr>
    <w:rPr>
      <w:rFonts w:ascii="Times New Roman" w:hAnsi="Times New Roman" w:eastAsia="Times New Roman"/>
      <w:b/>
      <w:bCs/>
      <w:sz w:val="18"/>
      <w:szCs w:val="20"/>
      <w:u w:color="auto" w:val="single"/>
      <w:lang w:val="pt-br"/>
    </w:rPr>
  </w:style>
  <w:style w:type="paragraph" w:styleId="para2">
    <w:name w:val="heading 2"/>
    <w:qFormat/>
    <w:basedOn w:val="para0"/>
    <w:next w:val="para0"/>
    <w:pPr>
      <w:spacing w:after="0" w:line="240" w:lineRule="auto"/>
      <w:keepNext/>
      <w:outlineLvl w:val="1"/>
    </w:pPr>
    <w:rPr>
      <w:rFonts w:ascii="Times New Roman" w:hAnsi="Times New Roman" w:eastAsia="Times New Roman"/>
      <w:b/>
      <w:bCs/>
      <w:sz w:val="18"/>
      <w:szCs w:val="20"/>
      <w:lang w:val="pt-br"/>
    </w:rPr>
  </w:style>
  <w:style w:type="paragraph" w:styleId="para3">
    <w:name w:val="heading 3"/>
    <w:qFormat/>
    <w:basedOn w:val="para0"/>
    <w:next w:val="para0"/>
    <w:pPr>
      <w:spacing w:before="60" w:after="0" w:line="240" w:lineRule="auto"/>
      <w:keepNext/>
      <w:outlineLvl w:val="2"/>
    </w:pPr>
    <w:rPr>
      <w:rFonts w:ascii="Times New Roman" w:hAnsi="Times New Roman" w:eastAsia="Times New Roman"/>
      <w:b/>
      <w:bCs/>
      <w:szCs w:val="20"/>
      <w:u w:color="auto" w:val="single"/>
      <w:lang w:val="pt-br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 w:customStyle="1">
    <w:name w:val="txt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 w:customStyle="1">
    <w:name w:val="annotation text"/>
    <w:qFormat/>
    <w:basedOn w:val="para0"/>
    <w:pPr>
      <w:spacing w:after="0" w:line="240" w:lineRule="auto"/>
      <w:widowControl w:val="0"/>
    </w:pPr>
    <w:rPr>
      <w:rFonts w:ascii="Times New Roman" w:hAnsi="Times New Roman" w:eastAsia="Times New Roman"/>
      <w:sz w:val="20"/>
      <w:szCs w:val="20"/>
      <w:lang w:val="pt-br"/>
    </w:rPr>
  </w:style>
  <w:style w:type="character" w:styleId="char0" w:default="1">
    <w:name w:val="Default Paragraph Font"/>
  </w:style>
  <w:style w:type="character" w:styleId="char1">
    <w:name w:val="Hyperlink"/>
    <w:rPr>
      <w:color w:val="0563c1"/>
      <w:u w:color="auto" w:val="single"/>
    </w:rPr>
  </w:style>
  <w:style w:type="character" w:styleId="char2" w:customStyle="1">
    <w:name w:val="apple-converted-space"/>
  </w:style>
  <w:style w:type="character" w:styleId="char3" w:customStyle="1">
    <w:name w:val="Título 1 Char"/>
    <w:rPr>
      <w:rFonts w:ascii="Times New Roman" w:hAnsi="Times New Roman" w:eastAsia="Times New Roman"/>
      <w:b/>
      <w:bCs/>
      <w:sz w:val="18"/>
      <w:u w:color="auto" w:val="single"/>
    </w:rPr>
  </w:style>
  <w:style w:type="character" w:styleId="char4" w:customStyle="1">
    <w:name w:val="Título 2 Char"/>
    <w:rPr>
      <w:rFonts w:ascii="Times New Roman" w:hAnsi="Times New Roman" w:eastAsia="Times New Roman"/>
      <w:b/>
      <w:bCs/>
      <w:sz w:val="18"/>
    </w:rPr>
  </w:style>
  <w:style w:type="character" w:styleId="char5" w:customStyle="1">
    <w:name w:val="Título 3 Char"/>
    <w:rPr>
      <w:rFonts w:ascii="Times New Roman" w:hAnsi="Times New Roman" w:eastAsia="Times New Roman"/>
      <w:b/>
      <w:bCs/>
      <w:sz w:val="22"/>
      <w:u w:color="auto" w:val="single"/>
    </w:rPr>
  </w:style>
  <w:style w:type="character" w:styleId="char6" w:customStyle="1">
    <w:name w:val="Texto de comentário Char"/>
    <w:rPr>
      <w:rFonts w:ascii="Times New Roman" w:hAnsi="Times New Roman" w:eastAsia="Times New Roman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Jacó</dc:creator>
  <cp:keywords/>
  <dc:description/>
  <cp:lastModifiedBy>PÓS</cp:lastModifiedBy>
  <cp:revision>4</cp:revision>
  <cp:lastPrinted>2015-04-06T15:05:00Z</cp:lastPrinted>
  <dcterms:created xsi:type="dcterms:W3CDTF">2018-05-09T13:25:00Z</dcterms:created>
  <dcterms:modified xsi:type="dcterms:W3CDTF">2018-05-09T13:26:00Z</dcterms:modified>
</cp:coreProperties>
</file>